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5805" w14:textId="62293CA9" w:rsidR="00042469" w:rsidRDefault="00042469" w:rsidP="00042469">
      <w:pPr>
        <w:pStyle w:val="NoSpacing"/>
        <w:jc w:val="center"/>
        <w:rPr>
          <w:b/>
          <w:bCs/>
          <w:sz w:val="28"/>
          <w:szCs w:val="28"/>
        </w:rPr>
      </w:pPr>
      <w:r w:rsidRPr="001C4A5F">
        <w:rPr>
          <w:b/>
          <w:bCs/>
          <w:sz w:val="28"/>
          <w:szCs w:val="28"/>
        </w:rPr>
        <w:t xml:space="preserve">YPWD </w:t>
      </w:r>
      <w:r w:rsidR="007B7FC3">
        <w:rPr>
          <w:b/>
          <w:bCs/>
          <w:sz w:val="28"/>
          <w:szCs w:val="28"/>
        </w:rPr>
        <w:t>EA</w:t>
      </w:r>
      <w:r>
        <w:rPr>
          <w:b/>
          <w:bCs/>
          <w:sz w:val="28"/>
          <w:szCs w:val="28"/>
        </w:rPr>
        <w:t>ST</w:t>
      </w:r>
      <w:r w:rsidRPr="001C4A5F">
        <w:rPr>
          <w:b/>
          <w:bCs/>
          <w:sz w:val="28"/>
          <w:szCs w:val="28"/>
        </w:rPr>
        <w:t xml:space="preserve"> WORKSHOPS</w:t>
      </w:r>
      <w:r>
        <w:rPr>
          <w:b/>
          <w:bCs/>
          <w:sz w:val="28"/>
          <w:szCs w:val="28"/>
        </w:rPr>
        <w:t xml:space="preserve"> </w:t>
      </w:r>
      <w:r w:rsidR="00D4447B">
        <w:rPr>
          <w:b/>
          <w:bCs/>
          <w:sz w:val="28"/>
          <w:szCs w:val="28"/>
        </w:rPr>
        <w:t>7</w:t>
      </w:r>
      <w:r w:rsidR="00D4447B" w:rsidRPr="00D4447B">
        <w:rPr>
          <w:b/>
          <w:bCs/>
          <w:sz w:val="28"/>
          <w:szCs w:val="28"/>
          <w:vertAlign w:val="superscript"/>
        </w:rPr>
        <w:t>th</w:t>
      </w:r>
      <w:r w:rsidR="00D4447B">
        <w:rPr>
          <w:b/>
          <w:bCs/>
          <w:sz w:val="28"/>
          <w:szCs w:val="28"/>
        </w:rPr>
        <w:t xml:space="preserve"> November – 16</w:t>
      </w:r>
      <w:r w:rsidR="00D4447B" w:rsidRPr="00D4447B">
        <w:rPr>
          <w:b/>
          <w:bCs/>
          <w:sz w:val="28"/>
          <w:szCs w:val="28"/>
          <w:vertAlign w:val="superscript"/>
        </w:rPr>
        <w:t>th</w:t>
      </w:r>
      <w:r w:rsidR="00D4447B">
        <w:rPr>
          <w:b/>
          <w:bCs/>
          <w:sz w:val="28"/>
          <w:szCs w:val="28"/>
        </w:rPr>
        <w:t xml:space="preserve"> Decem</w:t>
      </w:r>
      <w:r w:rsidR="00536D39">
        <w:rPr>
          <w:b/>
          <w:bCs/>
          <w:sz w:val="28"/>
          <w:szCs w:val="28"/>
        </w:rPr>
        <w:t>ber</w:t>
      </w:r>
      <w:r w:rsidR="00D36E6C">
        <w:rPr>
          <w:b/>
          <w:bCs/>
          <w:sz w:val="28"/>
          <w:szCs w:val="28"/>
        </w:rPr>
        <w:t xml:space="preserve"> </w:t>
      </w:r>
      <w:r w:rsidR="005B78BD">
        <w:rPr>
          <w:b/>
          <w:bCs/>
          <w:sz w:val="28"/>
          <w:szCs w:val="28"/>
        </w:rPr>
        <w:t>2022</w:t>
      </w:r>
    </w:p>
    <w:p w14:paraId="295DCF3C" w14:textId="77777777" w:rsidR="00B31629" w:rsidRPr="001C4A5F" w:rsidRDefault="00B31629" w:rsidP="00042469">
      <w:pPr>
        <w:pStyle w:val="NoSpacing"/>
        <w:jc w:val="center"/>
        <w:rPr>
          <w:b/>
          <w:bCs/>
          <w:sz w:val="28"/>
          <w:szCs w:val="28"/>
        </w:rPr>
      </w:pPr>
    </w:p>
    <w:p w14:paraId="0C9A51B9" w14:textId="19DCCAE6" w:rsidR="00FE70C5" w:rsidRDefault="00FE70C5" w:rsidP="00881812">
      <w:pPr>
        <w:pStyle w:val="NoSpacing"/>
      </w:pPr>
    </w:p>
    <w:tbl>
      <w:tblPr>
        <w:tblStyle w:val="TableGrid"/>
        <w:tblW w:w="15871" w:type="dxa"/>
        <w:tblLook w:val="04A0" w:firstRow="1" w:lastRow="0" w:firstColumn="1" w:lastColumn="0" w:noHBand="0" w:noVBand="1"/>
      </w:tblPr>
      <w:tblGrid>
        <w:gridCol w:w="1270"/>
        <w:gridCol w:w="1419"/>
        <w:gridCol w:w="1842"/>
        <w:gridCol w:w="2134"/>
        <w:gridCol w:w="2215"/>
        <w:gridCol w:w="6991"/>
      </w:tblGrid>
      <w:tr w:rsidR="00FE70C5" w:rsidRPr="00D12791" w14:paraId="13903DAF" w14:textId="77777777" w:rsidTr="004A65B1">
        <w:tc>
          <w:tcPr>
            <w:tcW w:w="1270" w:type="dxa"/>
          </w:tcPr>
          <w:p w14:paraId="295462DD" w14:textId="77777777" w:rsidR="00FE70C5" w:rsidRPr="00D12791" w:rsidRDefault="00FE70C5" w:rsidP="00CA53F1">
            <w:pPr>
              <w:pStyle w:val="NoSpacing"/>
              <w:rPr>
                <w:b/>
                <w:bCs/>
              </w:rPr>
            </w:pPr>
            <w:r w:rsidRPr="00D12791">
              <w:rPr>
                <w:b/>
                <w:bCs/>
              </w:rPr>
              <w:t>Day</w:t>
            </w:r>
          </w:p>
        </w:tc>
        <w:tc>
          <w:tcPr>
            <w:tcW w:w="1419" w:type="dxa"/>
          </w:tcPr>
          <w:p w14:paraId="25617474" w14:textId="77777777" w:rsidR="00FE70C5" w:rsidRPr="00D12791" w:rsidRDefault="00FE70C5" w:rsidP="00CA53F1">
            <w:pPr>
              <w:pStyle w:val="NoSpacing"/>
              <w:rPr>
                <w:b/>
                <w:bCs/>
              </w:rPr>
            </w:pPr>
            <w:r w:rsidRPr="00D12791">
              <w:rPr>
                <w:b/>
                <w:bCs/>
              </w:rPr>
              <w:t>Time</w:t>
            </w:r>
          </w:p>
        </w:tc>
        <w:tc>
          <w:tcPr>
            <w:tcW w:w="1842" w:type="dxa"/>
          </w:tcPr>
          <w:p w14:paraId="26BD5A83" w14:textId="77777777" w:rsidR="00FE70C5" w:rsidRPr="00D12791" w:rsidRDefault="00FE70C5" w:rsidP="00CA53F1">
            <w:pPr>
              <w:pStyle w:val="NoSpacing"/>
              <w:rPr>
                <w:b/>
                <w:bCs/>
              </w:rPr>
            </w:pPr>
            <w:r w:rsidRPr="00D12791">
              <w:rPr>
                <w:b/>
                <w:bCs/>
              </w:rPr>
              <w:t>Dates</w:t>
            </w:r>
          </w:p>
        </w:tc>
        <w:tc>
          <w:tcPr>
            <w:tcW w:w="2134" w:type="dxa"/>
          </w:tcPr>
          <w:p w14:paraId="49461B4C" w14:textId="77777777" w:rsidR="00FE70C5" w:rsidRPr="00D12791" w:rsidRDefault="00FE70C5" w:rsidP="00CA53F1">
            <w:pPr>
              <w:pStyle w:val="NoSpacing"/>
              <w:rPr>
                <w:b/>
                <w:bCs/>
              </w:rPr>
            </w:pPr>
            <w:r w:rsidRPr="00D12791">
              <w:rPr>
                <w:b/>
                <w:bCs/>
              </w:rPr>
              <w:t>Workshop</w:t>
            </w:r>
          </w:p>
        </w:tc>
        <w:tc>
          <w:tcPr>
            <w:tcW w:w="2215" w:type="dxa"/>
          </w:tcPr>
          <w:p w14:paraId="219205EF" w14:textId="77777777" w:rsidR="00FE70C5" w:rsidRPr="00D12791" w:rsidRDefault="00FE70C5" w:rsidP="00CA53F1">
            <w:pPr>
              <w:pStyle w:val="NoSpacing"/>
              <w:rPr>
                <w:b/>
                <w:bCs/>
              </w:rPr>
            </w:pPr>
            <w:r w:rsidRPr="00D12791">
              <w:rPr>
                <w:b/>
                <w:bCs/>
              </w:rPr>
              <w:t>Venue</w:t>
            </w:r>
          </w:p>
        </w:tc>
        <w:tc>
          <w:tcPr>
            <w:tcW w:w="6991" w:type="dxa"/>
          </w:tcPr>
          <w:p w14:paraId="79FA54B3" w14:textId="77777777" w:rsidR="00FE70C5" w:rsidRPr="00D12791" w:rsidRDefault="00FE70C5" w:rsidP="00CA53F1">
            <w:pPr>
              <w:pStyle w:val="NoSpacing"/>
              <w:rPr>
                <w:b/>
                <w:bCs/>
              </w:rPr>
            </w:pPr>
            <w:r w:rsidRPr="00D12791">
              <w:rPr>
                <w:b/>
                <w:bCs/>
              </w:rPr>
              <w:t>Description</w:t>
            </w:r>
          </w:p>
        </w:tc>
      </w:tr>
      <w:tr w:rsidR="00D4447B" w:rsidRPr="00D12791" w14:paraId="681C6670" w14:textId="77777777" w:rsidTr="004A65B1">
        <w:tc>
          <w:tcPr>
            <w:tcW w:w="1270" w:type="dxa"/>
          </w:tcPr>
          <w:p w14:paraId="7C0A1257" w14:textId="21519D57" w:rsidR="00D4447B" w:rsidRPr="00AC6F8B" w:rsidRDefault="006828B8" w:rsidP="002F556E">
            <w:pPr>
              <w:pStyle w:val="NoSpacing"/>
            </w:pPr>
            <w:r>
              <w:t>Monday</w:t>
            </w:r>
          </w:p>
        </w:tc>
        <w:tc>
          <w:tcPr>
            <w:tcW w:w="1419" w:type="dxa"/>
          </w:tcPr>
          <w:p w14:paraId="296E9C47" w14:textId="25554EED" w:rsidR="00D4447B" w:rsidRPr="00AC6F8B" w:rsidRDefault="006828B8" w:rsidP="002F556E">
            <w:pPr>
              <w:pStyle w:val="NoSpacing"/>
            </w:pPr>
            <w:r>
              <w:t>11am – 12pm</w:t>
            </w:r>
          </w:p>
        </w:tc>
        <w:tc>
          <w:tcPr>
            <w:tcW w:w="1842" w:type="dxa"/>
          </w:tcPr>
          <w:p w14:paraId="136E0F43" w14:textId="3B15FE35" w:rsidR="00D4447B" w:rsidRDefault="006828B8" w:rsidP="002F556E">
            <w:pPr>
              <w:pStyle w:val="NoSpacing"/>
              <w:rPr>
                <w:sz w:val="20"/>
                <w:szCs w:val="20"/>
              </w:rPr>
            </w:pPr>
            <w:r>
              <w:rPr>
                <w:sz w:val="20"/>
                <w:szCs w:val="20"/>
              </w:rPr>
              <w:t>7</w:t>
            </w:r>
            <w:r w:rsidRPr="006828B8">
              <w:rPr>
                <w:sz w:val="20"/>
                <w:szCs w:val="20"/>
                <w:vertAlign w:val="superscript"/>
              </w:rPr>
              <w:t>th</w:t>
            </w:r>
            <w:r>
              <w:rPr>
                <w:sz w:val="20"/>
                <w:szCs w:val="20"/>
              </w:rPr>
              <w:t xml:space="preserve"> Nov – 12</w:t>
            </w:r>
            <w:r w:rsidRPr="006828B8">
              <w:rPr>
                <w:sz w:val="20"/>
                <w:szCs w:val="20"/>
                <w:vertAlign w:val="superscript"/>
              </w:rPr>
              <w:t>th</w:t>
            </w:r>
            <w:r>
              <w:rPr>
                <w:sz w:val="20"/>
                <w:szCs w:val="20"/>
              </w:rPr>
              <w:t xml:space="preserve"> Dec</w:t>
            </w:r>
          </w:p>
        </w:tc>
        <w:tc>
          <w:tcPr>
            <w:tcW w:w="2134" w:type="dxa"/>
          </w:tcPr>
          <w:p w14:paraId="004C2B0D" w14:textId="1F1678CE" w:rsidR="00D4447B" w:rsidRPr="00F14FC7" w:rsidRDefault="006828B8" w:rsidP="002F556E">
            <w:pPr>
              <w:pStyle w:val="NoSpacing"/>
              <w:rPr>
                <w:b/>
                <w:bCs/>
              </w:rPr>
            </w:pPr>
            <w:r>
              <w:rPr>
                <w:b/>
                <w:bCs/>
              </w:rPr>
              <w:t>Buckingham Palace</w:t>
            </w:r>
          </w:p>
        </w:tc>
        <w:tc>
          <w:tcPr>
            <w:tcW w:w="2215" w:type="dxa"/>
          </w:tcPr>
          <w:p w14:paraId="051C3D8F" w14:textId="7629E2D5" w:rsidR="00D4447B" w:rsidRPr="00AC6F8B" w:rsidRDefault="006828B8" w:rsidP="002F556E">
            <w:pPr>
              <w:pStyle w:val="NoSpacing"/>
              <w:rPr>
                <w:b/>
                <w:bCs/>
              </w:rPr>
            </w:pPr>
            <w:r>
              <w:rPr>
                <w:b/>
                <w:bCs/>
              </w:rPr>
              <w:t>Zoom</w:t>
            </w:r>
          </w:p>
        </w:tc>
        <w:tc>
          <w:tcPr>
            <w:tcW w:w="6991" w:type="dxa"/>
          </w:tcPr>
          <w:p w14:paraId="40CC475E" w14:textId="77777777" w:rsidR="0082002E" w:rsidRPr="0082002E" w:rsidRDefault="0082002E" w:rsidP="0082002E">
            <w:pPr>
              <w:pStyle w:val="NoSpacing"/>
              <w:rPr>
                <w:sz w:val="20"/>
                <w:szCs w:val="20"/>
              </w:rPr>
            </w:pPr>
            <w:r w:rsidRPr="0082002E">
              <w:rPr>
                <w:sz w:val="20"/>
                <w:szCs w:val="20"/>
              </w:rPr>
              <w:t>Presented by The Royal Collections Trust team, we are pleased to complete our Zoom trilogy, started in lockdown, by 6 weekly visits to Buckingham Palace.</w:t>
            </w:r>
          </w:p>
          <w:p w14:paraId="27725465" w14:textId="77DABAD6" w:rsidR="00D4447B" w:rsidRPr="0096441E" w:rsidRDefault="0082002E" w:rsidP="0082002E">
            <w:pPr>
              <w:pStyle w:val="NoSpacing"/>
              <w:rPr>
                <w:sz w:val="20"/>
                <w:szCs w:val="20"/>
              </w:rPr>
            </w:pPr>
            <w:r w:rsidRPr="0082002E">
              <w:rPr>
                <w:sz w:val="20"/>
                <w:szCs w:val="20"/>
              </w:rPr>
              <w:t>Sit back in the comfort of your own home and visit the palace by the power of Zoom.  As we get closer to Christmas, see the Palace decorated ready for the Royal Family celebrations.</w:t>
            </w:r>
          </w:p>
        </w:tc>
      </w:tr>
      <w:tr w:rsidR="00414304" w:rsidRPr="00D12791" w14:paraId="19DC2AB4" w14:textId="77777777" w:rsidTr="004A65B1">
        <w:tc>
          <w:tcPr>
            <w:tcW w:w="1270" w:type="dxa"/>
          </w:tcPr>
          <w:p w14:paraId="522A6E9B" w14:textId="6D415A14" w:rsidR="00414304" w:rsidRPr="00AC6F8B" w:rsidRDefault="00414304" w:rsidP="002F556E">
            <w:pPr>
              <w:pStyle w:val="NoSpacing"/>
            </w:pPr>
            <w:r>
              <w:t>Monday</w:t>
            </w:r>
          </w:p>
        </w:tc>
        <w:tc>
          <w:tcPr>
            <w:tcW w:w="1419" w:type="dxa"/>
          </w:tcPr>
          <w:p w14:paraId="40E21024" w14:textId="4D9DE5D0" w:rsidR="00414304" w:rsidRPr="00AC6F8B" w:rsidRDefault="00414304" w:rsidP="002F556E">
            <w:pPr>
              <w:pStyle w:val="NoSpacing"/>
            </w:pPr>
            <w:r>
              <w:t>2pm – 4pm</w:t>
            </w:r>
          </w:p>
        </w:tc>
        <w:tc>
          <w:tcPr>
            <w:tcW w:w="1842" w:type="dxa"/>
          </w:tcPr>
          <w:p w14:paraId="3B921B22" w14:textId="40FA56AE" w:rsidR="00414304" w:rsidRDefault="00414304" w:rsidP="002F556E">
            <w:pPr>
              <w:pStyle w:val="NoSpacing"/>
              <w:rPr>
                <w:sz w:val="20"/>
                <w:szCs w:val="20"/>
                <w:vertAlign w:val="superscript"/>
              </w:rPr>
            </w:pPr>
            <w:r>
              <w:rPr>
                <w:sz w:val="20"/>
                <w:szCs w:val="20"/>
                <w:vertAlign w:val="superscript"/>
              </w:rPr>
              <w:t>7th Nov – 12th Dec</w:t>
            </w:r>
          </w:p>
        </w:tc>
        <w:tc>
          <w:tcPr>
            <w:tcW w:w="2134" w:type="dxa"/>
          </w:tcPr>
          <w:p w14:paraId="6F27A9F6" w14:textId="315ED3B7" w:rsidR="00414304" w:rsidRPr="00F14FC7" w:rsidRDefault="00414304" w:rsidP="002F556E">
            <w:pPr>
              <w:pStyle w:val="NoSpacing"/>
              <w:rPr>
                <w:b/>
                <w:bCs/>
              </w:rPr>
            </w:pPr>
            <w:r>
              <w:rPr>
                <w:b/>
                <w:bCs/>
              </w:rPr>
              <w:t>Multi Sports</w:t>
            </w:r>
          </w:p>
        </w:tc>
        <w:tc>
          <w:tcPr>
            <w:tcW w:w="2215" w:type="dxa"/>
          </w:tcPr>
          <w:p w14:paraId="555A8C94" w14:textId="77777777" w:rsidR="00414304" w:rsidRDefault="00414304" w:rsidP="002F556E">
            <w:pPr>
              <w:pStyle w:val="NoSpacing"/>
              <w:rPr>
                <w:b/>
                <w:bCs/>
              </w:rPr>
            </w:pPr>
            <w:r>
              <w:rPr>
                <w:b/>
                <w:bCs/>
              </w:rPr>
              <w:t>Bracknell Leisure Centre</w:t>
            </w:r>
          </w:p>
          <w:p w14:paraId="7DDD68EF" w14:textId="77777777" w:rsidR="00414304" w:rsidRDefault="00BB59F5" w:rsidP="002F556E">
            <w:pPr>
              <w:pStyle w:val="NoSpacing"/>
            </w:pPr>
            <w:r>
              <w:t>Bagshot Road</w:t>
            </w:r>
          </w:p>
          <w:p w14:paraId="5E0EBBB5" w14:textId="77777777" w:rsidR="00BB59F5" w:rsidRDefault="00BB59F5" w:rsidP="002F556E">
            <w:pPr>
              <w:pStyle w:val="NoSpacing"/>
            </w:pPr>
            <w:r>
              <w:t>Bracknell</w:t>
            </w:r>
          </w:p>
          <w:p w14:paraId="5FB02E90" w14:textId="3CC4E254" w:rsidR="00BB59F5" w:rsidRPr="00414304" w:rsidRDefault="00BB59F5" w:rsidP="002F556E">
            <w:pPr>
              <w:pStyle w:val="NoSpacing"/>
            </w:pPr>
            <w:r>
              <w:t>RG12 9SE</w:t>
            </w:r>
          </w:p>
        </w:tc>
        <w:tc>
          <w:tcPr>
            <w:tcW w:w="6991" w:type="dxa"/>
          </w:tcPr>
          <w:p w14:paraId="78E2B8FE" w14:textId="77777777" w:rsidR="00414304" w:rsidRDefault="00D8060A" w:rsidP="002F556E">
            <w:pPr>
              <w:pStyle w:val="NoSpacing"/>
              <w:rPr>
                <w:sz w:val="20"/>
                <w:szCs w:val="20"/>
              </w:rPr>
            </w:pPr>
            <w:r w:rsidRPr="00D8060A">
              <w:rPr>
                <w:sz w:val="20"/>
                <w:szCs w:val="20"/>
              </w:rPr>
              <w:t xml:space="preserve">Join us in the sports hall for a variety of sports.  You can choose from badminton, short tennis, </w:t>
            </w:r>
            <w:proofErr w:type="gramStart"/>
            <w:r w:rsidRPr="00D8060A">
              <w:rPr>
                <w:sz w:val="20"/>
                <w:szCs w:val="20"/>
              </w:rPr>
              <w:t>basketball</w:t>
            </w:r>
            <w:proofErr w:type="gramEnd"/>
            <w:r w:rsidRPr="00D8060A">
              <w:rPr>
                <w:sz w:val="20"/>
                <w:szCs w:val="20"/>
              </w:rPr>
              <w:t xml:space="preserve"> and walking football, or feel free to suggest some other activities.</w:t>
            </w:r>
          </w:p>
          <w:p w14:paraId="22541FC3" w14:textId="77777777" w:rsidR="00D8060A" w:rsidRPr="00B1337E" w:rsidRDefault="00D8060A" w:rsidP="002F556E">
            <w:pPr>
              <w:pStyle w:val="NoSpacing"/>
              <w:rPr>
                <w:b/>
                <w:bCs/>
                <w:sz w:val="20"/>
                <w:szCs w:val="20"/>
              </w:rPr>
            </w:pPr>
          </w:p>
          <w:p w14:paraId="04F72F3F" w14:textId="7879CE87" w:rsidR="00D8060A" w:rsidRPr="00D8060A" w:rsidRDefault="00B1337E" w:rsidP="002F556E">
            <w:pPr>
              <w:pStyle w:val="NoSpacing"/>
              <w:rPr>
                <w:color w:val="00B050"/>
                <w:sz w:val="20"/>
                <w:szCs w:val="20"/>
              </w:rPr>
            </w:pPr>
            <w:r w:rsidRPr="00B1337E">
              <w:rPr>
                <w:b/>
                <w:bCs/>
                <w:color w:val="00B050"/>
                <w:sz w:val="20"/>
                <w:szCs w:val="20"/>
              </w:rPr>
              <w:t>Free o</w:t>
            </w:r>
            <w:r w:rsidR="00712957" w:rsidRPr="00B1337E">
              <w:rPr>
                <w:b/>
                <w:bCs/>
                <w:color w:val="00B050"/>
                <w:sz w:val="20"/>
                <w:szCs w:val="20"/>
              </w:rPr>
              <w:t>n-site parking.  Please bring money for refreshments.</w:t>
            </w:r>
          </w:p>
        </w:tc>
      </w:tr>
      <w:tr w:rsidR="002F556E" w:rsidRPr="00D12791" w14:paraId="2D0A366C" w14:textId="77777777" w:rsidTr="004A65B1">
        <w:tc>
          <w:tcPr>
            <w:tcW w:w="1270" w:type="dxa"/>
          </w:tcPr>
          <w:p w14:paraId="7618CBEE" w14:textId="5C6D7488" w:rsidR="002F556E" w:rsidRPr="00AC6F8B" w:rsidRDefault="002F556E" w:rsidP="002F556E">
            <w:pPr>
              <w:pStyle w:val="NoSpacing"/>
            </w:pPr>
            <w:r w:rsidRPr="00AC6F8B">
              <w:t>Tuesday</w:t>
            </w:r>
          </w:p>
        </w:tc>
        <w:tc>
          <w:tcPr>
            <w:tcW w:w="1419" w:type="dxa"/>
          </w:tcPr>
          <w:p w14:paraId="30546CBD" w14:textId="2806A428" w:rsidR="002F556E" w:rsidRPr="00AC6F8B" w:rsidRDefault="002F556E" w:rsidP="002F556E">
            <w:pPr>
              <w:pStyle w:val="NoSpacing"/>
            </w:pPr>
            <w:r w:rsidRPr="00AC6F8B">
              <w:t>10.</w:t>
            </w:r>
            <w:r w:rsidR="00136F63">
              <w:t>15</w:t>
            </w:r>
            <w:r w:rsidRPr="00AC6F8B">
              <w:t>am-1</w:t>
            </w:r>
            <w:r w:rsidR="00136F63">
              <w:t>1.45am</w:t>
            </w:r>
          </w:p>
        </w:tc>
        <w:tc>
          <w:tcPr>
            <w:tcW w:w="1842" w:type="dxa"/>
          </w:tcPr>
          <w:p w14:paraId="31DC4B21" w14:textId="1A35537C" w:rsidR="002F556E" w:rsidRPr="00AC6F8B" w:rsidRDefault="006828B8" w:rsidP="002F556E">
            <w:pPr>
              <w:pStyle w:val="NoSpacing"/>
            </w:pPr>
            <w:r>
              <w:rPr>
                <w:sz w:val="20"/>
                <w:szCs w:val="20"/>
                <w:vertAlign w:val="superscript"/>
              </w:rPr>
              <w:t>8</w:t>
            </w:r>
            <w:r w:rsidR="003115EC" w:rsidRPr="003115EC">
              <w:rPr>
                <w:sz w:val="20"/>
                <w:szCs w:val="20"/>
                <w:vertAlign w:val="superscript"/>
              </w:rPr>
              <w:t>th</w:t>
            </w:r>
            <w:r w:rsidR="003115EC">
              <w:rPr>
                <w:sz w:val="20"/>
                <w:szCs w:val="20"/>
              </w:rPr>
              <w:t xml:space="preserve"> Nov – 1</w:t>
            </w:r>
            <w:r>
              <w:rPr>
                <w:sz w:val="20"/>
                <w:szCs w:val="20"/>
              </w:rPr>
              <w:t>3</w:t>
            </w:r>
            <w:r w:rsidR="003115EC" w:rsidRPr="003115EC">
              <w:rPr>
                <w:sz w:val="20"/>
                <w:szCs w:val="20"/>
                <w:vertAlign w:val="superscript"/>
              </w:rPr>
              <w:t>th</w:t>
            </w:r>
            <w:r w:rsidR="003115EC">
              <w:rPr>
                <w:sz w:val="20"/>
                <w:szCs w:val="20"/>
              </w:rPr>
              <w:t xml:space="preserve"> Dec</w:t>
            </w:r>
          </w:p>
        </w:tc>
        <w:tc>
          <w:tcPr>
            <w:tcW w:w="2134" w:type="dxa"/>
          </w:tcPr>
          <w:p w14:paraId="6B3AFADE" w14:textId="02F55351" w:rsidR="002F556E" w:rsidRPr="00F14FC7" w:rsidRDefault="002F556E" w:rsidP="002F556E">
            <w:pPr>
              <w:pStyle w:val="NoSpacing"/>
              <w:rPr>
                <w:b/>
                <w:bCs/>
              </w:rPr>
            </w:pPr>
            <w:r w:rsidRPr="00F14FC7">
              <w:rPr>
                <w:b/>
                <w:bCs/>
              </w:rPr>
              <w:t>Harmony Choir</w:t>
            </w:r>
          </w:p>
        </w:tc>
        <w:tc>
          <w:tcPr>
            <w:tcW w:w="2215" w:type="dxa"/>
          </w:tcPr>
          <w:p w14:paraId="5A0CBD02" w14:textId="77777777" w:rsidR="0096441E" w:rsidRDefault="002F556E" w:rsidP="002F556E">
            <w:pPr>
              <w:pStyle w:val="NoSpacing"/>
              <w:rPr>
                <w:b/>
                <w:bCs/>
              </w:rPr>
            </w:pPr>
            <w:r w:rsidRPr="00AC6F8B">
              <w:rPr>
                <w:b/>
                <w:bCs/>
              </w:rPr>
              <w:t>South Street Arts Centre</w:t>
            </w:r>
          </w:p>
          <w:p w14:paraId="754D702D" w14:textId="77777777" w:rsidR="00CD555D" w:rsidRDefault="002F556E" w:rsidP="002F556E">
            <w:pPr>
              <w:pStyle w:val="NoSpacing"/>
            </w:pPr>
            <w:r w:rsidRPr="00AC6F8B">
              <w:t xml:space="preserve">South Street </w:t>
            </w:r>
          </w:p>
          <w:p w14:paraId="50B6F43C" w14:textId="68288399" w:rsidR="002F556E" w:rsidRPr="00AC6F8B" w:rsidRDefault="002F556E" w:rsidP="002F556E">
            <w:pPr>
              <w:pStyle w:val="NoSpacing"/>
            </w:pPr>
            <w:proofErr w:type="gramStart"/>
            <w:r w:rsidRPr="00AC6F8B">
              <w:t>Reading  RG</w:t>
            </w:r>
            <w:proofErr w:type="gramEnd"/>
            <w:r w:rsidRPr="00AC6F8B">
              <w:t>1 4QU</w:t>
            </w:r>
          </w:p>
        </w:tc>
        <w:tc>
          <w:tcPr>
            <w:tcW w:w="6991" w:type="dxa"/>
          </w:tcPr>
          <w:p w14:paraId="221C8C07" w14:textId="0CF8C664" w:rsidR="002F556E" w:rsidRPr="0096441E" w:rsidRDefault="002F556E" w:rsidP="002F556E">
            <w:pPr>
              <w:pStyle w:val="NoSpacing"/>
              <w:rPr>
                <w:sz w:val="20"/>
                <w:szCs w:val="20"/>
              </w:rPr>
            </w:pPr>
            <w:r w:rsidRPr="0096441E">
              <w:rPr>
                <w:sz w:val="20"/>
                <w:szCs w:val="20"/>
              </w:rPr>
              <w:t>Join us for some singing to brighten our moods and get those memory muscles moving. Singing well known songs from over the years with Brie and the YPWD team.</w:t>
            </w:r>
          </w:p>
          <w:p w14:paraId="15C476B2" w14:textId="3C34B99E" w:rsidR="002F556E" w:rsidRPr="00490F65" w:rsidRDefault="002F556E" w:rsidP="002F556E">
            <w:pPr>
              <w:pStyle w:val="NoSpacing"/>
              <w:rPr>
                <w:b/>
                <w:bCs/>
                <w:sz w:val="20"/>
                <w:szCs w:val="20"/>
              </w:rPr>
            </w:pPr>
            <w:r w:rsidRPr="00490F65">
              <w:rPr>
                <w:b/>
                <w:bCs/>
                <w:color w:val="00B050"/>
                <w:sz w:val="20"/>
                <w:szCs w:val="20"/>
              </w:rPr>
              <w:t>On street parking available, payment required at meter. Refreshments provided.</w:t>
            </w:r>
          </w:p>
        </w:tc>
      </w:tr>
      <w:tr w:rsidR="0069442D" w:rsidRPr="00D12791" w14:paraId="67DFDF87" w14:textId="77777777" w:rsidTr="004A65B1">
        <w:tc>
          <w:tcPr>
            <w:tcW w:w="1270" w:type="dxa"/>
          </w:tcPr>
          <w:p w14:paraId="196BE164" w14:textId="0730D01F" w:rsidR="0069442D" w:rsidRPr="00AC6F8B" w:rsidRDefault="0069442D" w:rsidP="0069442D">
            <w:pPr>
              <w:pStyle w:val="NoSpacing"/>
            </w:pPr>
            <w:r w:rsidRPr="00AC6F8B">
              <w:t>Wednesday</w:t>
            </w:r>
          </w:p>
        </w:tc>
        <w:tc>
          <w:tcPr>
            <w:tcW w:w="1419" w:type="dxa"/>
          </w:tcPr>
          <w:p w14:paraId="5AB28694" w14:textId="285E61E7" w:rsidR="0069442D" w:rsidRPr="00AC6F8B" w:rsidRDefault="00B1337E" w:rsidP="0069442D">
            <w:pPr>
              <w:pStyle w:val="NoSpacing"/>
            </w:pPr>
            <w:r>
              <w:t>1.30</w:t>
            </w:r>
            <w:r w:rsidR="0069442D">
              <w:t>p</w:t>
            </w:r>
            <w:r w:rsidR="0069442D" w:rsidRPr="00AC6F8B">
              <w:t>m-</w:t>
            </w:r>
            <w:r>
              <w:t>3.30</w:t>
            </w:r>
            <w:r w:rsidR="0069442D" w:rsidRPr="00AC6F8B">
              <w:t>pm</w:t>
            </w:r>
          </w:p>
        </w:tc>
        <w:tc>
          <w:tcPr>
            <w:tcW w:w="1842" w:type="dxa"/>
          </w:tcPr>
          <w:p w14:paraId="0DE1C006" w14:textId="129E41AC" w:rsidR="0069442D" w:rsidRPr="00C63AE4" w:rsidRDefault="00B1337E" w:rsidP="0069442D">
            <w:pPr>
              <w:pStyle w:val="NoSpacing"/>
              <w:rPr>
                <w:sz w:val="20"/>
                <w:szCs w:val="20"/>
              </w:rPr>
            </w:pPr>
            <w:r>
              <w:rPr>
                <w:sz w:val="20"/>
                <w:szCs w:val="20"/>
              </w:rPr>
              <w:t>9</w:t>
            </w:r>
            <w:r w:rsidRPr="00B1337E">
              <w:rPr>
                <w:sz w:val="20"/>
                <w:szCs w:val="20"/>
                <w:vertAlign w:val="superscript"/>
              </w:rPr>
              <w:t>th</w:t>
            </w:r>
            <w:r>
              <w:rPr>
                <w:sz w:val="20"/>
                <w:szCs w:val="20"/>
              </w:rPr>
              <w:t xml:space="preserve"> Nov – 14</w:t>
            </w:r>
            <w:r w:rsidRPr="00B1337E">
              <w:rPr>
                <w:sz w:val="20"/>
                <w:szCs w:val="20"/>
                <w:vertAlign w:val="superscript"/>
              </w:rPr>
              <w:t>th</w:t>
            </w:r>
            <w:r>
              <w:rPr>
                <w:sz w:val="20"/>
                <w:szCs w:val="20"/>
              </w:rPr>
              <w:t xml:space="preserve"> Dec</w:t>
            </w:r>
          </w:p>
        </w:tc>
        <w:tc>
          <w:tcPr>
            <w:tcW w:w="2134" w:type="dxa"/>
          </w:tcPr>
          <w:p w14:paraId="28905B02" w14:textId="3A94C0FD" w:rsidR="0069442D" w:rsidRPr="007D2D4F" w:rsidRDefault="0077224E" w:rsidP="0069442D">
            <w:pPr>
              <w:pStyle w:val="NoSpacing"/>
              <w:rPr>
                <w:b/>
                <w:bCs/>
              </w:rPr>
            </w:pPr>
            <w:r>
              <w:rPr>
                <w:b/>
                <w:bCs/>
              </w:rPr>
              <w:t>Crafts, walks and outdoor activities</w:t>
            </w:r>
          </w:p>
        </w:tc>
        <w:tc>
          <w:tcPr>
            <w:tcW w:w="2215" w:type="dxa"/>
          </w:tcPr>
          <w:p w14:paraId="344AA4F6" w14:textId="3B260D8B" w:rsidR="00C1325B" w:rsidRDefault="007D3FF0" w:rsidP="002D6DCB">
            <w:pPr>
              <w:pStyle w:val="NoSpacing"/>
              <w:rPr>
                <w:b/>
                <w:bCs/>
              </w:rPr>
            </w:pPr>
            <w:r>
              <w:rPr>
                <w:b/>
                <w:bCs/>
              </w:rPr>
              <w:t>Waltham Place</w:t>
            </w:r>
          </w:p>
          <w:p w14:paraId="0C6447AC" w14:textId="77777777" w:rsidR="008E372F" w:rsidRDefault="007D3FF0" w:rsidP="002D6DCB">
            <w:pPr>
              <w:pStyle w:val="NoSpacing"/>
            </w:pPr>
            <w:r>
              <w:t>Church Hill</w:t>
            </w:r>
          </w:p>
          <w:p w14:paraId="5E62864D" w14:textId="77777777" w:rsidR="007D3FF0" w:rsidRDefault="007D3FF0" w:rsidP="002D6DCB">
            <w:pPr>
              <w:pStyle w:val="NoSpacing"/>
            </w:pPr>
            <w:r>
              <w:t>Maidenhead</w:t>
            </w:r>
          </w:p>
          <w:p w14:paraId="45001160" w14:textId="6E770984" w:rsidR="007D3FF0" w:rsidRPr="00C1325B" w:rsidRDefault="007D3FF0" w:rsidP="002D6DCB">
            <w:pPr>
              <w:pStyle w:val="NoSpacing"/>
            </w:pPr>
            <w:r>
              <w:t>SL6 3JH</w:t>
            </w:r>
          </w:p>
        </w:tc>
        <w:tc>
          <w:tcPr>
            <w:tcW w:w="6991" w:type="dxa"/>
          </w:tcPr>
          <w:p w14:paraId="75B3852A" w14:textId="77777777" w:rsidR="009C6BF2" w:rsidRPr="009C6BF2" w:rsidRDefault="009C6BF2" w:rsidP="009C6BF2">
            <w:pPr>
              <w:pStyle w:val="NoSpacing"/>
              <w:rPr>
                <w:color w:val="000000" w:themeColor="text1"/>
                <w:sz w:val="20"/>
                <w:szCs w:val="20"/>
              </w:rPr>
            </w:pPr>
            <w:r w:rsidRPr="009C6BF2">
              <w:rPr>
                <w:color w:val="000000" w:themeColor="text1"/>
                <w:sz w:val="20"/>
                <w:szCs w:val="20"/>
              </w:rPr>
              <w:t xml:space="preserve">Back by popular demand! </w:t>
            </w:r>
          </w:p>
          <w:p w14:paraId="03089040" w14:textId="77777777" w:rsidR="009C6BF2" w:rsidRPr="009C6BF2" w:rsidRDefault="009C6BF2" w:rsidP="009C6BF2">
            <w:pPr>
              <w:pStyle w:val="NoSpacing"/>
              <w:rPr>
                <w:color w:val="000000" w:themeColor="text1"/>
                <w:sz w:val="20"/>
                <w:szCs w:val="20"/>
              </w:rPr>
            </w:pPr>
            <w:r w:rsidRPr="009C6BF2">
              <w:rPr>
                <w:color w:val="000000" w:themeColor="text1"/>
                <w:sz w:val="20"/>
                <w:szCs w:val="20"/>
              </w:rPr>
              <w:t xml:space="preserve">Waltham Place is a </w:t>
            </w:r>
            <w:proofErr w:type="gramStart"/>
            <w:r w:rsidRPr="009C6BF2">
              <w:rPr>
                <w:color w:val="000000" w:themeColor="text1"/>
                <w:sz w:val="20"/>
                <w:szCs w:val="20"/>
              </w:rPr>
              <w:t>220 acre</w:t>
            </w:r>
            <w:proofErr w:type="gramEnd"/>
            <w:r w:rsidRPr="009C6BF2">
              <w:rPr>
                <w:color w:val="000000" w:themeColor="text1"/>
                <w:sz w:val="20"/>
                <w:szCs w:val="20"/>
              </w:rPr>
              <w:t xml:space="preserve"> organic and biodynamic farm and garden which offers a unique opportunity for us to explore a series of naturalistic gardens, woodlands and surrounding countryside with the guidance of the education officer, Niki.</w:t>
            </w:r>
          </w:p>
          <w:p w14:paraId="3594AD44" w14:textId="7A92A19E" w:rsidR="002E4D52" w:rsidRPr="009C6BF2" w:rsidRDefault="009C6BF2" w:rsidP="009C6BF2">
            <w:pPr>
              <w:pStyle w:val="NoSpacing"/>
              <w:rPr>
                <w:color w:val="000000" w:themeColor="text1"/>
                <w:sz w:val="20"/>
                <w:szCs w:val="20"/>
              </w:rPr>
            </w:pPr>
            <w:r w:rsidRPr="009C6BF2">
              <w:rPr>
                <w:color w:val="000000" w:themeColor="text1"/>
                <w:sz w:val="20"/>
                <w:szCs w:val="20"/>
              </w:rPr>
              <w:t>Outdoor footwear and coats are essential as we explore the estate.  We will also enjoy some indoor activities, such as craft and cooking, all related to the ethos of Waltham Place.</w:t>
            </w:r>
          </w:p>
          <w:p w14:paraId="2EA76BD0" w14:textId="2547264A" w:rsidR="0069442D" w:rsidRPr="00490F65" w:rsidRDefault="00C82B5C" w:rsidP="0069442D">
            <w:pPr>
              <w:pStyle w:val="NoSpacing"/>
              <w:rPr>
                <w:b/>
                <w:bCs/>
                <w:sz w:val="20"/>
                <w:szCs w:val="20"/>
              </w:rPr>
            </w:pPr>
            <w:r>
              <w:rPr>
                <w:b/>
                <w:bCs/>
                <w:color w:val="00B050"/>
                <w:sz w:val="20"/>
                <w:szCs w:val="20"/>
              </w:rPr>
              <w:t>Free parking</w:t>
            </w:r>
            <w:r w:rsidR="009831CE">
              <w:rPr>
                <w:b/>
                <w:bCs/>
                <w:color w:val="00B050"/>
                <w:sz w:val="20"/>
                <w:szCs w:val="20"/>
              </w:rPr>
              <w:t xml:space="preserve">. </w:t>
            </w:r>
            <w:r w:rsidR="0069442D" w:rsidRPr="00490F65">
              <w:rPr>
                <w:b/>
                <w:bCs/>
                <w:color w:val="00B050"/>
                <w:sz w:val="20"/>
                <w:szCs w:val="20"/>
              </w:rPr>
              <w:t xml:space="preserve">  </w:t>
            </w:r>
            <w:r>
              <w:rPr>
                <w:b/>
                <w:bCs/>
                <w:color w:val="00B050"/>
                <w:sz w:val="20"/>
                <w:szCs w:val="20"/>
              </w:rPr>
              <w:t>R</w:t>
            </w:r>
            <w:r w:rsidR="0069442D">
              <w:rPr>
                <w:b/>
                <w:bCs/>
                <w:color w:val="00B050"/>
                <w:sz w:val="20"/>
                <w:szCs w:val="20"/>
              </w:rPr>
              <w:t>efreshments</w:t>
            </w:r>
            <w:r>
              <w:rPr>
                <w:b/>
                <w:bCs/>
                <w:color w:val="00B050"/>
                <w:sz w:val="20"/>
                <w:szCs w:val="20"/>
              </w:rPr>
              <w:t xml:space="preserve"> provided</w:t>
            </w:r>
            <w:r w:rsidR="0069442D" w:rsidRPr="00490F65">
              <w:rPr>
                <w:b/>
                <w:bCs/>
                <w:color w:val="00B050"/>
                <w:sz w:val="20"/>
                <w:szCs w:val="20"/>
              </w:rPr>
              <w:t>.</w:t>
            </w:r>
          </w:p>
        </w:tc>
      </w:tr>
      <w:tr w:rsidR="0069442D" w:rsidRPr="00D12791" w14:paraId="218F4BCE" w14:textId="77777777" w:rsidTr="004A65B1">
        <w:tc>
          <w:tcPr>
            <w:tcW w:w="1270" w:type="dxa"/>
          </w:tcPr>
          <w:p w14:paraId="5BC8F857" w14:textId="785B73AB" w:rsidR="0069442D" w:rsidRPr="00AC6F8B" w:rsidRDefault="0069442D" w:rsidP="0069442D">
            <w:pPr>
              <w:pStyle w:val="NoSpacing"/>
            </w:pPr>
            <w:r w:rsidRPr="00AC6F8B">
              <w:t>Thursday</w:t>
            </w:r>
          </w:p>
        </w:tc>
        <w:tc>
          <w:tcPr>
            <w:tcW w:w="1419" w:type="dxa"/>
          </w:tcPr>
          <w:p w14:paraId="47EC1811" w14:textId="7A12A8A7" w:rsidR="0069442D" w:rsidRPr="00AC6F8B" w:rsidRDefault="0069442D" w:rsidP="0069442D">
            <w:pPr>
              <w:pStyle w:val="NoSpacing"/>
            </w:pPr>
            <w:r w:rsidRPr="00AC6F8B">
              <w:t>2pm-4pm</w:t>
            </w:r>
          </w:p>
        </w:tc>
        <w:tc>
          <w:tcPr>
            <w:tcW w:w="1842" w:type="dxa"/>
          </w:tcPr>
          <w:p w14:paraId="476424AF" w14:textId="3D8E0BC4" w:rsidR="0069442D" w:rsidRPr="00AC6F8B" w:rsidRDefault="0077224E" w:rsidP="0069442D">
            <w:pPr>
              <w:pStyle w:val="NoSpacing"/>
            </w:pPr>
            <w:r>
              <w:rPr>
                <w:sz w:val="20"/>
                <w:szCs w:val="20"/>
              </w:rPr>
              <w:t>10</w:t>
            </w:r>
            <w:r w:rsidRPr="0077224E">
              <w:rPr>
                <w:sz w:val="20"/>
                <w:szCs w:val="20"/>
                <w:vertAlign w:val="superscript"/>
              </w:rPr>
              <w:t>th</w:t>
            </w:r>
            <w:r>
              <w:rPr>
                <w:sz w:val="20"/>
                <w:szCs w:val="20"/>
              </w:rPr>
              <w:t xml:space="preserve"> Nov – 15</w:t>
            </w:r>
            <w:r w:rsidRPr="0077224E">
              <w:rPr>
                <w:sz w:val="20"/>
                <w:szCs w:val="20"/>
                <w:vertAlign w:val="superscript"/>
              </w:rPr>
              <w:t>th</w:t>
            </w:r>
            <w:r>
              <w:rPr>
                <w:sz w:val="20"/>
                <w:szCs w:val="20"/>
              </w:rPr>
              <w:t xml:space="preserve"> Dec</w:t>
            </w:r>
          </w:p>
        </w:tc>
        <w:tc>
          <w:tcPr>
            <w:tcW w:w="2134" w:type="dxa"/>
          </w:tcPr>
          <w:p w14:paraId="67E0259D" w14:textId="4120C478" w:rsidR="0069442D" w:rsidRPr="007D2D4F" w:rsidRDefault="0077224E" w:rsidP="0069442D">
            <w:pPr>
              <w:pStyle w:val="NoSpacing"/>
              <w:rPr>
                <w:b/>
                <w:bCs/>
              </w:rPr>
            </w:pPr>
            <w:r>
              <w:rPr>
                <w:b/>
                <w:bCs/>
              </w:rPr>
              <w:t>Ten Pin Bowling</w:t>
            </w:r>
          </w:p>
        </w:tc>
        <w:tc>
          <w:tcPr>
            <w:tcW w:w="2215" w:type="dxa"/>
          </w:tcPr>
          <w:p w14:paraId="6CE0D329" w14:textId="1FAF5318" w:rsidR="0069442D" w:rsidRDefault="0077224E" w:rsidP="0069442D">
            <w:pPr>
              <w:pStyle w:val="NoSpacing"/>
              <w:rPr>
                <w:b/>
                <w:bCs/>
              </w:rPr>
            </w:pPr>
            <w:r>
              <w:rPr>
                <w:b/>
                <w:bCs/>
              </w:rPr>
              <w:t>Salt Hill Activity Centre</w:t>
            </w:r>
          </w:p>
          <w:p w14:paraId="1BBBABA4" w14:textId="77777777" w:rsidR="00264BEB" w:rsidRDefault="00827383" w:rsidP="0069442D">
            <w:pPr>
              <w:pStyle w:val="NoSpacing"/>
            </w:pPr>
            <w:r>
              <w:t>Bath Road</w:t>
            </w:r>
          </w:p>
          <w:p w14:paraId="43402904" w14:textId="77777777" w:rsidR="00827383" w:rsidRDefault="00827383" w:rsidP="0069442D">
            <w:pPr>
              <w:pStyle w:val="NoSpacing"/>
            </w:pPr>
            <w:r>
              <w:t>Slough</w:t>
            </w:r>
          </w:p>
          <w:p w14:paraId="1D0FE249" w14:textId="16CC6CBC" w:rsidR="00827383" w:rsidRPr="001A41FF" w:rsidRDefault="00827383" w:rsidP="0069442D">
            <w:pPr>
              <w:pStyle w:val="NoSpacing"/>
            </w:pPr>
            <w:r>
              <w:t>SL1 3SS</w:t>
            </w:r>
          </w:p>
        </w:tc>
        <w:tc>
          <w:tcPr>
            <w:tcW w:w="6991" w:type="dxa"/>
          </w:tcPr>
          <w:p w14:paraId="028DAF23" w14:textId="77777777" w:rsidR="00BB006D" w:rsidRPr="00BB006D" w:rsidRDefault="00BB006D" w:rsidP="00BB006D">
            <w:pPr>
              <w:pStyle w:val="NoSpacing"/>
              <w:rPr>
                <w:color w:val="000000" w:themeColor="text1"/>
                <w:sz w:val="20"/>
                <w:szCs w:val="20"/>
              </w:rPr>
            </w:pPr>
            <w:r w:rsidRPr="00BB006D">
              <w:rPr>
                <w:color w:val="000000" w:themeColor="text1"/>
                <w:sz w:val="20"/>
                <w:szCs w:val="20"/>
              </w:rPr>
              <w:t xml:space="preserve">Following the re-opening of the activity centre, we are pleased to be returning to the bowling alley.  The activity centre is much quieter than the bigger bowling alleys with less hustle and bustle going on around us.  </w:t>
            </w:r>
          </w:p>
          <w:p w14:paraId="3878CB35" w14:textId="10847217" w:rsidR="0047018F" w:rsidRPr="00BB006D" w:rsidRDefault="00BB006D" w:rsidP="00BB006D">
            <w:pPr>
              <w:pStyle w:val="NoSpacing"/>
              <w:rPr>
                <w:color w:val="000000" w:themeColor="text1"/>
                <w:sz w:val="20"/>
                <w:szCs w:val="20"/>
              </w:rPr>
            </w:pPr>
            <w:r w:rsidRPr="00BB006D">
              <w:rPr>
                <w:color w:val="000000" w:themeColor="text1"/>
                <w:sz w:val="20"/>
                <w:szCs w:val="20"/>
              </w:rPr>
              <w:t>If you are new to bowling or a season pro, join us to knock down the pins and see if you can get a strike!</w:t>
            </w:r>
          </w:p>
          <w:p w14:paraId="0568D3BA" w14:textId="7381F5BC" w:rsidR="0069442D" w:rsidRPr="00490F65" w:rsidRDefault="00BB006D" w:rsidP="0069442D">
            <w:pPr>
              <w:pStyle w:val="NoSpacing"/>
              <w:rPr>
                <w:b/>
                <w:bCs/>
                <w:sz w:val="20"/>
                <w:szCs w:val="20"/>
              </w:rPr>
            </w:pPr>
            <w:r>
              <w:rPr>
                <w:b/>
                <w:bCs/>
                <w:color w:val="00B050"/>
                <w:sz w:val="20"/>
                <w:szCs w:val="20"/>
              </w:rPr>
              <w:t>Free</w:t>
            </w:r>
            <w:r w:rsidR="00847D34">
              <w:rPr>
                <w:b/>
                <w:bCs/>
                <w:color w:val="00B050"/>
                <w:sz w:val="20"/>
                <w:szCs w:val="20"/>
              </w:rPr>
              <w:t xml:space="preserve"> </w:t>
            </w:r>
            <w:r w:rsidR="0069442D" w:rsidRPr="00490F65">
              <w:rPr>
                <w:b/>
                <w:bCs/>
                <w:color w:val="00B050"/>
                <w:sz w:val="20"/>
                <w:szCs w:val="20"/>
              </w:rPr>
              <w:t xml:space="preserve">on-site parking.  </w:t>
            </w:r>
            <w:r w:rsidR="005254ED">
              <w:rPr>
                <w:b/>
                <w:bCs/>
                <w:color w:val="00B050"/>
                <w:sz w:val="20"/>
                <w:szCs w:val="20"/>
              </w:rPr>
              <w:t>Please bring</w:t>
            </w:r>
            <w:r>
              <w:rPr>
                <w:b/>
                <w:bCs/>
                <w:color w:val="00B050"/>
                <w:sz w:val="20"/>
                <w:szCs w:val="20"/>
              </w:rPr>
              <w:t xml:space="preserve"> </w:t>
            </w:r>
            <w:r w:rsidR="005254ED">
              <w:rPr>
                <w:b/>
                <w:bCs/>
                <w:color w:val="00B050"/>
                <w:sz w:val="20"/>
                <w:szCs w:val="20"/>
              </w:rPr>
              <w:t>money for refreshments</w:t>
            </w:r>
            <w:r w:rsidR="0069442D" w:rsidRPr="00490F65">
              <w:rPr>
                <w:b/>
                <w:bCs/>
                <w:color w:val="00B050"/>
                <w:sz w:val="20"/>
                <w:szCs w:val="20"/>
              </w:rPr>
              <w:t>.</w:t>
            </w:r>
          </w:p>
        </w:tc>
      </w:tr>
    </w:tbl>
    <w:p w14:paraId="46609533" w14:textId="77777777" w:rsidR="00FE70C5" w:rsidRDefault="00FE70C5" w:rsidP="00881812">
      <w:pPr>
        <w:pStyle w:val="NoSpacing"/>
      </w:pPr>
    </w:p>
    <w:sectPr w:rsidR="00FE70C5" w:rsidSect="008818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12"/>
    <w:rsid w:val="000079EA"/>
    <w:rsid w:val="00020FA9"/>
    <w:rsid w:val="00031EE0"/>
    <w:rsid w:val="00036BEC"/>
    <w:rsid w:val="00042469"/>
    <w:rsid w:val="00043028"/>
    <w:rsid w:val="0007017F"/>
    <w:rsid w:val="00070855"/>
    <w:rsid w:val="00081F39"/>
    <w:rsid w:val="0008462F"/>
    <w:rsid w:val="00092578"/>
    <w:rsid w:val="000968E9"/>
    <w:rsid w:val="00097598"/>
    <w:rsid w:val="000B38E9"/>
    <w:rsid w:val="000C579A"/>
    <w:rsid w:val="000D54D9"/>
    <w:rsid w:val="000D56B1"/>
    <w:rsid w:val="000E277D"/>
    <w:rsid w:val="00100537"/>
    <w:rsid w:val="00104185"/>
    <w:rsid w:val="00104C4E"/>
    <w:rsid w:val="001139AB"/>
    <w:rsid w:val="001339F1"/>
    <w:rsid w:val="00136F63"/>
    <w:rsid w:val="0014185E"/>
    <w:rsid w:val="00146457"/>
    <w:rsid w:val="0014767D"/>
    <w:rsid w:val="0015137F"/>
    <w:rsid w:val="00155DE4"/>
    <w:rsid w:val="00160DFF"/>
    <w:rsid w:val="00185A6A"/>
    <w:rsid w:val="0019091D"/>
    <w:rsid w:val="00193578"/>
    <w:rsid w:val="001A41FF"/>
    <w:rsid w:val="001A76D1"/>
    <w:rsid w:val="001B313C"/>
    <w:rsid w:val="001B386D"/>
    <w:rsid w:val="001C7D20"/>
    <w:rsid w:val="001D030D"/>
    <w:rsid w:val="001D5EA3"/>
    <w:rsid w:val="001E5212"/>
    <w:rsid w:val="001F7753"/>
    <w:rsid w:val="00203617"/>
    <w:rsid w:val="00213A29"/>
    <w:rsid w:val="002173B6"/>
    <w:rsid w:val="002465CD"/>
    <w:rsid w:val="002632DF"/>
    <w:rsid w:val="0026438D"/>
    <w:rsid w:val="00264BEB"/>
    <w:rsid w:val="0026718E"/>
    <w:rsid w:val="00270300"/>
    <w:rsid w:val="00282644"/>
    <w:rsid w:val="002A05E7"/>
    <w:rsid w:val="002B6BFA"/>
    <w:rsid w:val="002B739A"/>
    <w:rsid w:val="002B73D6"/>
    <w:rsid w:val="002C24FD"/>
    <w:rsid w:val="002D1AEE"/>
    <w:rsid w:val="002D6800"/>
    <w:rsid w:val="002D6DCB"/>
    <w:rsid w:val="002E3B7D"/>
    <w:rsid w:val="002E4D52"/>
    <w:rsid w:val="002E7564"/>
    <w:rsid w:val="002F556E"/>
    <w:rsid w:val="002F7C1F"/>
    <w:rsid w:val="00304885"/>
    <w:rsid w:val="003069ED"/>
    <w:rsid w:val="003115EC"/>
    <w:rsid w:val="0031251B"/>
    <w:rsid w:val="00325B97"/>
    <w:rsid w:val="00334380"/>
    <w:rsid w:val="00335778"/>
    <w:rsid w:val="003359BE"/>
    <w:rsid w:val="00350C17"/>
    <w:rsid w:val="003767FB"/>
    <w:rsid w:val="003E3460"/>
    <w:rsid w:val="003E4FD6"/>
    <w:rsid w:val="003E7084"/>
    <w:rsid w:val="00405843"/>
    <w:rsid w:val="00414304"/>
    <w:rsid w:val="00430A0C"/>
    <w:rsid w:val="00452A58"/>
    <w:rsid w:val="00456BFD"/>
    <w:rsid w:val="00461240"/>
    <w:rsid w:val="0047018F"/>
    <w:rsid w:val="00472DD2"/>
    <w:rsid w:val="0048140B"/>
    <w:rsid w:val="00490F65"/>
    <w:rsid w:val="004A401F"/>
    <w:rsid w:val="004A65B1"/>
    <w:rsid w:val="004C6725"/>
    <w:rsid w:val="004E3B9F"/>
    <w:rsid w:val="005028D5"/>
    <w:rsid w:val="00504A6F"/>
    <w:rsid w:val="005054AC"/>
    <w:rsid w:val="00514A8D"/>
    <w:rsid w:val="0052021D"/>
    <w:rsid w:val="0052050C"/>
    <w:rsid w:val="005254ED"/>
    <w:rsid w:val="00536D39"/>
    <w:rsid w:val="00540E70"/>
    <w:rsid w:val="00571A23"/>
    <w:rsid w:val="005723B4"/>
    <w:rsid w:val="005774A3"/>
    <w:rsid w:val="00584E5C"/>
    <w:rsid w:val="005905B4"/>
    <w:rsid w:val="005964A1"/>
    <w:rsid w:val="005A0737"/>
    <w:rsid w:val="005A3506"/>
    <w:rsid w:val="005B515B"/>
    <w:rsid w:val="005B5B89"/>
    <w:rsid w:val="005B5F18"/>
    <w:rsid w:val="005B78BD"/>
    <w:rsid w:val="005E43F1"/>
    <w:rsid w:val="005E7C9D"/>
    <w:rsid w:val="00601ADA"/>
    <w:rsid w:val="006067E3"/>
    <w:rsid w:val="00610917"/>
    <w:rsid w:val="00630AE0"/>
    <w:rsid w:val="00647447"/>
    <w:rsid w:val="00670E10"/>
    <w:rsid w:val="00680D56"/>
    <w:rsid w:val="006828B8"/>
    <w:rsid w:val="00684398"/>
    <w:rsid w:val="0069442D"/>
    <w:rsid w:val="0069688D"/>
    <w:rsid w:val="00696970"/>
    <w:rsid w:val="006A44D4"/>
    <w:rsid w:val="006B0967"/>
    <w:rsid w:val="006B2A60"/>
    <w:rsid w:val="006B50A7"/>
    <w:rsid w:val="006B72B0"/>
    <w:rsid w:val="006C132D"/>
    <w:rsid w:val="006C6FD3"/>
    <w:rsid w:val="006D4A86"/>
    <w:rsid w:val="006E04B7"/>
    <w:rsid w:val="006E3283"/>
    <w:rsid w:val="006F0C5F"/>
    <w:rsid w:val="00712957"/>
    <w:rsid w:val="00721ADD"/>
    <w:rsid w:val="00727EA3"/>
    <w:rsid w:val="00737E36"/>
    <w:rsid w:val="00742EA8"/>
    <w:rsid w:val="0077224E"/>
    <w:rsid w:val="00775314"/>
    <w:rsid w:val="007763FF"/>
    <w:rsid w:val="00776C3A"/>
    <w:rsid w:val="00796731"/>
    <w:rsid w:val="007B20E8"/>
    <w:rsid w:val="007B7FC3"/>
    <w:rsid w:val="007C370C"/>
    <w:rsid w:val="007C71DE"/>
    <w:rsid w:val="007D2D4F"/>
    <w:rsid w:val="007D3FF0"/>
    <w:rsid w:val="007D5682"/>
    <w:rsid w:val="007E6B6B"/>
    <w:rsid w:val="007F19CB"/>
    <w:rsid w:val="007F4FA8"/>
    <w:rsid w:val="008100F7"/>
    <w:rsid w:val="0082002E"/>
    <w:rsid w:val="008234C9"/>
    <w:rsid w:val="00827383"/>
    <w:rsid w:val="00832827"/>
    <w:rsid w:val="00847D34"/>
    <w:rsid w:val="00855DB1"/>
    <w:rsid w:val="0087093B"/>
    <w:rsid w:val="00873756"/>
    <w:rsid w:val="00881812"/>
    <w:rsid w:val="008919B3"/>
    <w:rsid w:val="0089604B"/>
    <w:rsid w:val="008B1D36"/>
    <w:rsid w:val="008C6D72"/>
    <w:rsid w:val="008D02DA"/>
    <w:rsid w:val="008E372F"/>
    <w:rsid w:val="008E79EB"/>
    <w:rsid w:val="008F1AA2"/>
    <w:rsid w:val="008F63B9"/>
    <w:rsid w:val="009002C5"/>
    <w:rsid w:val="00917292"/>
    <w:rsid w:val="0092058D"/>
    <w:rsid w:val="00961CD8"/>
    <w:rsid w:val="0096441E"/>
    <w:rsid w:val="00970310"/>
    <w:rsid w:val="00972674"/>
    <w:rsid w:val="00976E03"/>
    <w:rsid w:val="009831CE"/>
    <w:rsid w:val="009966E2"/>
    <w:rsid w:val="00996F51"/>
    <w:rsid w:val="00997B3C"/>
    <w:rsid w:val="009A29EE"/>
    <w:rsid w:val="009C6BF2"/>
    <w:rsid w:val="009C72DD"/>
    <w:rsid w:val="009D2756"/>
    <w:rsid w:val="009E5876"/>
    <w:rsid w:val="009E5D52"/>
    <w:rsid w:val="009F1819"/>
    <w:rsid w:val="009F33CE"/>
    <w:rsid w:val="00A00EDA"/>
    <w:rsid w:val="00A300C8"/>
    <w:rsid w:val="00A33D5F"/>
    <w:rsid w:val="00A352F7"/>
    <w:rsid w:val="00A70A1E"/>
    <w:rsid w:val="00A82B58"/>
    <w:rsid w:val="00A902BD"/>
    <w:rsid w:val="00AB5B3D"/>
    <w:rsid w:val="00AC6F8B"/>
    <w:rsid w:val="00AE0069"/>
    <w:rsid w:val="00AE4A79"/>
    <w:rsid w:val="00AF4B0B"/>
    <w:rsid w:val="00B0655F"/>
    <w:rsid w:val="00B1337E"/>
    <w:rsid w:val="00B21B44"/>
    <w:rsid w:val="00B31048"/>
    <w:rsid w:val="00B31629"/>
    <w:rsid w:val="00B336BE"/>
    <w:rsid w:val="00B426FD"/>
    <w:rsid w:val="00B705C9"/>
    <w:rsid w:val="00B71AD3"/>
    <w:rsid w:val="00B74AE0"/>
    <w:rsid w:val="00B75511"/>
    <w:rsid w:val="00B81979"/>
    <w:rsid w:val="00B96FC7"/>
    <w:rsid w:val="00B97FAC"/>
    <w:rsid w:val="00BB006D"/>
    <w:rsid w:val="00BB058A"/>
    <w:rsid w:val="00BB06B5"/>
    <w:rsid w:val="00BB59F5"/>
    <w:rsid w:val="00BD3EEB"/>
    <w:rsid w:val="00BE6BA7"/>
    <w:rsid w:val="00BF1065"/>
    <w:rsid w:val="00C0491C"/>
    <w:rsid w:val="00C058EA"/>
    <w:rsid w:val="00C1325B"/>
    <w:rsid w:val="00C14A4C"/>
    <w:rsid w:val="00C26C15"/>
    <w:rsid w:val="00C30D84"/>
    <w:rsid w:val="00C40314"/>
    <w:rsid w:val="00C543DD"/>
    <w:rsid w:val="00C626E8"/>
    <w:rsid w:val="00C63AE4"/>
    <w:rsid w:val="00C65D2B"/>
    <w:rsid w:val="00C73C81"/>
    <w:rsid w:val="00C77D26"/>
    <w:rsid w:val="00C82B5C"/>
    <w:rsid w:val="00CA7466"/>
    <w:rsid w:val="00CB0CA5"/>
    <w:rsid w:val="00CB4A9F"/>
    <w:rsid w:val="00CC6B94"/>
    <w:rsid w:val="00CD555D"/>
    <w:rsid w:val="00CD5D33"/>
    <w:rsid w:val="00CE2A5B"/>
    <w:rsid w:val="00CE6A7F"/>
    <w:rsid w:val="00CF57DC"/>
    <w:rsid w:val="00D00323"/>
    <w:rsid w:val="00D01686"/>
    <w:rsid w:val="00D01ABB"/>
    <w:rsid w:val="00D12791"/>
    <w:rsid w:val="00D133BF"/>
    <w:rsid w:val="00D14303"/>
    <w:rsid w:val="00D21352"/>
    <w:rsid w:val="00D27830"/>
    <w:rsid w:val="00D313DD"/>
    <w:rsid w:val="00D3224C"/>
    <w:rsid w:val="00D36E6C"/>
    <w:rsid w:val="00D4080E"/>
    <w:rsid w:val="00D437D5"/>
    <w:rsid w:val="00D4447B"/>
    <w:rsid w:val="00D50A0A"/>
    <w:rsid w:val="00D71244"/>
    <w:rsid w:val="00D75A58"/>
    <w:rsid w:val="00D763C2"/>
    <w:rsid w:val="00D76B4D"/>
    <w:rsid w:val="00D8060A"/>
    <w:rsid w:val="00D8350C"/>
    <w:rsid w:val="00D941E2"/>
    <w:rsid w:val="00DA1740"/>
    <w:rsid w:val="00DA2D70"/>
    <w:rsid w:val="00DC3977"/>
    <w:rsid w:val="00DD34B6"/>
    <w:rsid w:val="00DE75FE"/>
    <w:rsid w:val="00E0797B"/>
    <w:rsid w:val="00E118ED"/>
    <w:rsid w:val="00E22A22"/>
    <w:rsid w:val="00E277F4"/>
    <w:rsid w:val="00E50257"/>
    <w:rsid w:val="00E53AF0"/>
    <w:rsid w:val="00E602F6"/>
    <w:rsid w:val="00E96759"/>
    <w:rsid w:val="00E97463"/>
    <w:rsid w:val="00EB0160"/>
    <w:rsid w:val="00EB57C5"/>
    <w:rsid w:val="00EC7BBA"/>
    <w:rsid w:val="00ED1CB2"/>
    <w:rsid w:val="00EE3B70"/>
    <w:rsid w:val="00EE5A8A"/>
    <w:rsid w:val="00EF212F"/>
    <w:rsid w:val="00EF6119"/>
    <w:rsid w:val="00F020C8"/>
    <w:rsid w:val="00F14FC7"/>
    <w:rsid w:val="00F3472E"/>
    <w:rsid w:val="00F40341"/>
    <w:rsid w:val="00F466EA"/>
    <w:rsid w:val="00F51CE2"/>
    <w:rsid w:val="00F66150"/>
    <w:rsid w:val="00F94EA5"/>
    <w:rsid w:val="00FB7561"/>
    <w:rsid w:val="00FC550B"/>
    <w:rsid w:val="00FC745D"/>
    <w:rsid w:val="00FD4667"/>
    <w:rsid w:val="00FE3E95"/>
    <w:rsid w:val="00FE70C5"/>
    <w:rsid w:val="00FF4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7387"/>
  <w15:chartTrackingRefBased/>
  <w15:docId w15:val="{81BAD08C-03DA-4302-8BF5-4A2D7A12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12"/>
    <w:pPr>
      <w:spacing w:after="0" w:line="240" w:lineRule="auto"/>
    </w:pPr>
  </w:style>
  <w:style w:type="table" w:styleId="TableGrid">
    <w:name w:val="Table Grid"/>
    <w:basedOn w:val="TableNormal"/>
    <w:uiPriority w:val="39"/>
    <w:rsid w:val="00881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1A8CF7945C34984F9176768E69030" ma:contentTypeVersion="16" ma:contentTypeDescription="Create a new document." ma:contentTypeScope="" ma:versionID="9e4074785cef81decb9f7936277263d3">
  <xsd:schema xmlns:xsd="http://www.w3.org/2001/XMLSchema" xmlns:xs="http://www.w3.org/2001/XMLSchema" xmlns:p="http://schemas.microsoft.com/office/2006/metadata/properties" xmlns:ns2="4f5980c5-208e-4a70-be07-7a589676a22f" xmlns:ns3="9845d97d-a85c-48fd-9164-f458cd1d6d80" targetNamespace="http://schemas.microsoft.com/office/2006/metadata/properties" ma:root="true" ma:fieldsID="16a20903bba872e93d39b864e0bc5b30" ns2:_="" ns3:_="">
    <xsd:import namespace="4f5980c5-208e-4a70-be07-7a589676a22f"/>
    <xsd:import namespace="9845d97d-a85c-48fd-9164-f458cd1d6d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80c5-208e-4a70-be07-7a589676a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773bda-478c-48ca-9bf6-d16d07fb83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d97d-a85c-48fd-9164-f458cd1d6d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15c4cd-2029-4aef-aa24-04d6de8da84e}" ma:internalName="TaxCatchAll" ma:showField="CatchAllData" ma:web="9845d97d-a85c-48fd-9164-f458cd1d6d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45d97d-a85c-48fd-9164-f458cd1d6d80" xsi:nil="true"/>
    <lcf76f155ced4ddcb4097134ff3c332f xmlns="4f5980c5-208e-4a70-be07-7a589676a2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3695A-B838-4A85-99BA-0D3D6971A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980c5-208e-4a70-be07-7a589676a22f"/>
    <ds:schemaRef ds:uri="9845d97d-a85c-48fd-9164-f458cd1d6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B95A7-D1D8-4A78-972E-DDBE5889E906}">
  <ds:schemaRefs>
    <ds:schemaRef ds:uri="http://schemas.microsoft.com/office/2006/metadata/properties"/>
    <ds:schemaRef ds:uri="http://schemas.microsoft.com/office/infopath/2007/PartnerControls"/>
    <ds:schemaRef ds:uri="9845d97d-a85c-48fd-9164-f458cd1d6d80"/>
    <ds:schemaRef ds:uri="4f5980c5-208e-4a70-be07-7a589676a22f"/>
  </ds:schemaRefs>
</ds:datastoreItem>
</file>

<file path=customXml/itemProps3.xml><?xml version="1.0" encoding="utf-8"?>
<ds:datastoreItem xmlns:ds="http://schemas.openxmlformats.org/officeDocument/2006/customXml" ds:itemID="{F60E4FC4-0B85-4FF7-8DD3-841AF0837D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Vertigan</dc:creator>
  <cp:keywords/>
  <dc:description/>
  <cp:lastModifiedBy>Jenny Vertigan</cp:lastModifiedBy>
  <cp:revision>46</cp:revision>
  <cp:lastPrinted>2022-05-16T08:50:00Z</cp:lastPrinted>
  <dcterms:created xsi:type="dcterms:W3CDTF">2022-09-01T10:51:00Z</dcterms:created>
  <dcterms:modified xsi:type="dcterms:W3CDTF">2022-10-24T15:44:00Z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0x0101009091A8CF7945C34984F9176768E69030</vt:lpwstr>
  </property>
  <property fmtid="{D5CDD505-2E9C-101B-9397-08002B2CF9AE}" pid="3" name="MediaServiceImageTags">
    <vt:lpwstr/>
  </property>
</Properties>
</file>